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outlineLvl w:val="0"/>
        <w:rPr>
          <w:rFonts w:hint="eastAsia" w:ascii="黑体" w:hAnsi="黑体" w:eastAsia="黑体"/>
          <w:sz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</w:rPr>
        <w:t>洛阳市城市综合执法局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outlineLvl w:val="0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行政处罚决定书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洛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城罚决字</w:t>
      </w:r>
      <w:r>
        <w:rPr>
          <w:rFonts w:hint="eastAsia" w:ascii="仿宋" w:hAnsi="仿宋" w:eastAsia="仿宋"/>
          <w:b/>
          <w:sz w:val="28"/>
        </w:rPr>
        <w:t>〔</w:t>
      </w:r>
      <w:r>
        <w:rPr>
          <w:rFonts w:hint="eastAsia" w:ascii="仿宋" w:hAnsi="仿宋" w:eastAsia="仿宋"/>
          <w:b/>
          <w:sz w:val="28"/>
          <w:lang w:val="en-US" w:eastAsia="zh-CN"/>
        </w:rPr>
        <w:t>2021</w:t>
      </w:r>
      <w:r>
        <w:rPr>
          <w:rFonts w:hint="eastAsia" w:ascii="仿宋" w:hAnsi="仿宋" w:eastAsia="仿宋"/>
          <w:b/>
          <w:sz w:val="28"/>
        </w:rPr>
        <w:t>〕第</w:t>
      </w:r>
      <w:r>
        <w:rPr>
          <w:rFonts w:hint="eastAsia" w:ascii="仿宋" w:hAnsi="仿宋" w:eastAsia="仿宋"/>
          <w:b/>
          <w:sz w:val="28"/>
          <w:lang w:val="en-US" w:eastAsia="zh-CN"/>
        </w:rPr>
        <w:t>077</w:t>
      </w:r>
      <w:r>
        <w:rPr>
          <w:rFonts w:hint="eastAsia" w:ascii="仿宋" w:hAnsi="仿宋" w:eastAsia="仿宋"/>
          <w:b/>
          <w:sz w:val="28"/>
        </w:rPr>
        <w:t>号</w:t>
      </w:r>
    </w:p>
    <w:p>
      <w:pPr>
        <w:spacing w:line="520" w:lineRule="exact"/>
        <w:jc w:val="left"/>
        <w:rPr>
          <w:rFonts w:hint="eastAsia" w:ascii="仿宋" w:hAnsi="仿宋" w:eastAsia="仿宋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当事人：洛阳安燃燃气有限公司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rPr>
          <w:rFonts w:hint="default" w:ascii="仿宋_GB2312" w:hAnsi="仿宋_GB2312" w:eastAsia="仿宋_GB2312" w:cs="仿宋_GB2312"/>
          <w:color w:val="FF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法定代表人：刘现周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统一社会信用代码：914103007065657402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你单位于 2021年8月13日向洛龙区龙翔小区的李**提供用于经营的液化气，涉嫌向未取得燃气经营许可证的单位或者个人提供用于经营的燃气。本机关于2021年9月8日立案调查。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现查明，你单位在2021年8月13日向洛龙区龙翔小区的李**提供用于经营的液化气（2个50公斤重瓶），李**向你单位支付了491元购气款。上述事实，由以下证据证实：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FF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证据一：洛阳市燃气管理办公室移交相关材料，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当事人违法情形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证据二：调查（询问）笔录，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当事人对违法事实的供认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证据三：企业营业执照及个人身份证复印件。证明当事人的身份认定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2021年10月11日，依法向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u w:val="none"/>
          <w:lang w:val="en-US" w:eastAsia="zh-CN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送达了《行政处罚事先告知书》（洛城罚先告字﹝2021﹞第077号），告知你单位拟作出行政处罚决定的事实、理由、依据及内容，并告知你单位依法享有的权利。你单位在规定期限内未提出陈述、申辩要求。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本机关认为，你单位的上述行为违反了《城镇燃气管理条例》第十八条第（四）项“燃气经营者不得有下列行为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（四）向未取得燃气经营许可证的单位或者个人提供用于经营的燃气；”的规定，已构成违法。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根据《城镇燃气管理条例》第四十六条第（四）项“违反本条例规定，燃气经营者有下列行为之一的，由燃气管理部门责令限期改正，处1万元以上10万元一下罚款；有违法所得的，没收违法所得；情节严重的，吊销燃气经营许可证；造成损失的，依法承担赔偿责任；构成犯罪的，依法追究刑事责任：（四）向未取得燃气经营许可证的单位或者个人提供用于经营的燃气的；”。及参照《城镇燃气管理条例》行政处罚裁量标准：违反《城镇燃气管理条例》第四十六条第（四）项的行政处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4.向未取得燃气经营许可证的单位和个人提供用于经营的燃气的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（1）轻微违法行为的表现情形：向未取得燃气经营许可证的单位和个人提供用于经营的燃气3000立方米以下的。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处罚标准：责令限期改正，处1万元以上4万元以下罚款；有违法所得的，没收违法所得。”的规定。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你单位违法行为的事实、性质、情节、社会危害程度和相关证据，确认你单位的违法行为等次为轻微。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决定对你单位作出如下行政处罚：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1.处1万元罚款（壹万元）；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2.没收违法所得491元（肆佰玖拾壹元）；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共计10491元（壹万零肆佰玖拾壹元）。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上述罚款，你单位应当自收到本处罚决定书之日起15日内，到洛阳银行缴纳。逾期不缴纳罚款的，本机关将根据《中华人民共和国行政处罚法》第七十二条的规定，每日按罚款数额的百分之三加处罚款。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如不服本处罚决定，可以在收到本决定书之日起60日内向洛阳市人民政府申请行政复议；也可以在收到本决定书之日起6个月内直接向洛龙区人民法院起诉，但本决定不停止执行，法律另有规定的除外。逾期不申请行政复议、不提起行政诉讼又不履行的，本机关将依法申请人民法院强制执行。</w:t>
      </w:r>
    </w:p>
    <w:p>
      <w:pPr>
        <w:pStyle w:val="7"/>
        <w:rPr>
          <w:rFonts w:hint="eastAsia"/>
          <w:lang w:eastAsia="zh-CN"/>
        </w:rPr>
      </w:pPr>
    </w:p>
    <w:p>
      <w:pPr>
        <w:pStyle w:val="7"/>
        <w:rPr>
          <w:rFonts w:hint="eastAsia"/>
          <w:lang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left="0" w:leftChars="0" w:firstLine="5360" w:firstLineChars="167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洛阳市城市综合执法局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5760" w:firstLineChars="18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134" w:right="1247" w:bottom="0" w:left="130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dit="readOnly" w:formatting="1" w:enforcement="1" w:cryptProviderType="rsaFull" w:cryptAlgorithmClass="hash" w:cryptAlgorithmType="typeAny" w:cryptAlgorithmSid="4" w:cryptSpinCount="0" w:hash="H+Jo9Ay3ff6rksvAx/MiJZ8lf98=" w:salt="btJGsodTX6EAdpLz1yid8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E7CA1"/>
    <w:rsid w:val="02C7364F"/>
    <w:rsid w:val="03B34D03"/>
    <w:rsid w:val="0CEDCA2A"/>
    <w:rsid w:val="0D0C1A02"/>
    <w:rsid w:val="13E4133B"/>
    <w:rsid w:val="19137BCD"/>
    <w:rsid w:val="1C212069"/>
    <w:rsid w:val="1C3E7303"/>
    <w:rsid w:val="21C06EC1"/>
    <w:rsid w:val="237863F4"/>
    <w:rsid w:val="238F7698"/>
    <w:rsid w:val="26543108"/>
    <w:rsid w:val="29452E1B"/>
    <w:rsid w:val="29BB3B9F"/>
    <w:rsid w:val="29EE20CB"/>
    <w:rsid w:val="2BFA1874"/>
    <w:rsid w:val="2ECE7CA1"/>
    <w:rsid w:val="2F74339A"/>
    <w:rsid w:val="2F8773AA"/>
    <w:rsid w:val="2FC813E1"/>
    <w:rsid w:val="32BE29E2"/>
    <w:rsid w:val="33484089"/>
    <w:rsid w:val="351A6879"/>
    <w:rsid w:val="36E17AF0"/>
    <w:rsid w:val="37C71AD7"/>
    <w:rsid w:val="3B8D5C00"/>
    <w:rsid w:val="3C6D7B34"/>
    <w:rsid w:val="3E361F38"/>
    <w:rsid w:val="3FDF7E27"/>
    <w:rsid w:val="40251628"/>
    <w:rsid w:val="41231332"/>
    <w:rsid w:val="42543F47"/>
    <w:rsid w:val="43414367"/>
    <w:rsid w:val="474226AC"/>
    <w:rsid w:val="483046A2"/>
    <w:rsid w:val="48AD5B60"/>
    <w:rsid w:val="4C4C0B19"/>
    <w:rsid w:val="4CE12532"/>
    <w:rsid w:val="52C14502"/>
    <w:rsid w:val="53AE6EF4"/>
    <w:rsid w:val="57360D8D"/>
    <w:rsid w:val="57EC192F"/>
    <w:rsid w:val="585C1FC3"/>
    <w:rsid w:val="588617BD"/>
    <w:rsid w:val="5B2760CC"/>
    <w:rsid w:val="5BDB1C26"/>
    <w:rsid w:val="5D293EB8"/>
    <w:rsid w:val="6054167E"/>
    <w:rsid w:val="63F80E9B"/>
    <w:rsid w:val="64FA4FD9"/>
    <w:rsid w:val="65301D24"/>
    <w:rsid w:val="65BC747F"/>
    <w:rsid w:val="69064ACE"/>
    <w:rsid w:val="69E6398A"/>
    <w:rsid w:val="6AC91883"/>
    <w:rsid w:val="6C3103A0"/>
    <w:rsid w:val="6E715E9B"/>
    <w:rsid w:val="70845D1D"/>
    <w:rsid w:val="71932999"/>
    <w:rsid w:val="72BF4BA2"/>
    <w:rsid w:val="76613C60"/>
    <w:rsid w:val="7AFE62ED"/>
    <w:rsid w:val="7B0B76B5"/>
    <w:rsid w:val="7B8C61F8"/>
    <w:rsid w:val="7CC8565A"/>
    <w:rsid w:val="7E381E8A"/>
    <w:rsid w:val="7E6E7561"/>
    <w:rsid w:val="CEFF4E3F"/>
    <w:rsid w:val="EEB22B6B"/>
    <w:rsid w:val="F97E9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nhideWhenUsed="0" w:uiPriority="0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nhideWhenUsed="0" w:uiPriority="0" w:name="Normal Table"/>
    <w:lsdException w:unhideWhenUsed="0" w:uiPriority="0" w:semiHidden="0" w:name="annotation subject" w:locked="1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 w:locked="1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lock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M42"/>
    <w:basedOn w:val="7"/>
    <w:next w:val="7"/>
    <w:unhideWhenUsed/>
    <w:qFormat/>
    <w:locked/>
    <w:uiPriority w:val="99"/>
    <w:pPr>
      <w:spacing w:line="486" w:lineRule="atLeast"/>
    </w:pPr>
    <w:rPr>
      <w:rFonts w:hint="eastAsia"/>
      <w:sz w:val="24"/>
    </w:rPr>
  </w:style>
  <w:style w:type="paragraph" w:customStyle="1" w:styleId="7">
    <w:name w:val="Default"/>
    <w:unhideWhenUsed/>
    <w:qFormat/>
    <w:locked/>
    <w:uiPriority w:val="99"/>
    <w:pPr>
      <w:widowControl w:val="0"/>
      <w:autoSpaceDE w:val="0"/>
      <w:autoSpaceDN w:val="0"/>
      <w:adjustRightInd w:val="0"/>
    </w:pPr>
    <w:rPr>
      <w:rFonts w:hint="eastAsia" w:ascii="微软雅黑" w:hAnsi="微软雅黑" w:eastAsia="微软雅黑" w:cs="Times New Roman"/>
      <w:color w:val="000000"/>
      <w:sz w:val="24"/>
      <w:lang w:val="en-US" w:eastAsia="zh-CN"/>
    </w:rPr>
  </w:style>
  <w:style w:type="paragraph" w:customStyle="1" w:styleId="8">
    <w:name w:val="CM14"/>
    <w:basedOn w:val="7"/>
    <w:next w:val="7"/>
    <w:unhideWhenUsed/>
    <w:qFormat/>
    <w:locked/>
    <w:uiPriority w:val="99"/>
    <w:pPr>
      <w:spacing w:line="480" w:lineRule="atLeast"/>
    </w:pPr>
    <w:rPr>
      <w:rFonts w:hint="eastAsia"/>
      <w:sz w:val="24"/>
    </w:rPr>
  </w:style>
  <w:style w:type="paragraph" w:customStyle="1" w:styleId="9">
    <w:name w:val="CM70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0">
    <w:name w:val="CM5"/>
    <w:basedOn w:val="7"/>
    <w:next w:val="7"/>
    <w:unhideWhenUsed/>
    <w:qFormat/>
    <w:locked/>
    <w:uiPriority w:val="99"/>
    <w:pPr>
      <w:spacing w:line="518" w:lineRule="atLeast"/>
    </w:pPr>
    <w:rPr>
      <w:rFonts w:hint="eastAsia"/>
      <w:sz w:val="24"/>
    </w:rPr>
  </w:style>
  <w:style w:type="paragraph" w:customStyle="1" w:styleId="11">
    <w:name w:val="CM65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2">
    <w:name w:val="CM64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3">
    <w:name w:val="CM21"/>
    <w:basedOn w:val="7"/>
    <w:next w:val="7"/>
    <w:unhideWhenUsed/>
    <w:qFormat/>
    <w:locked/>
    <w:uiPriority w:val="99"/>
    <w:pPr>
      <w:spacing w:line="520" w:lineRule="atLeast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2021-01-14T02:36:00Z</dcterms:created>
  <dc:creator>lenovo</dc:creator>
  <cp:lastModifiedBy>greatwall</cp:lastModifiedBy>
  <cp:lastPrinted>2021-10-19T00:36:00Z</cp:lastPrinted>
  <dcterms:modified xsi:type="dcterms:W3CDTF">2022-06-13T17:17:55Z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7AC6FAF1835F485EB504611CC327B35E</vt:lpwstr>
  </property>
</Properties>
</file>